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6" w:type="dxa"/>
        <w:tblLook w:val="01E0" w:firstRow="1" w:lastRow="1" w:firstColumn="1" w:lastColumn="1" w:noHBand="0" w:noVBand="0"/>
      </w:tblPr>
      <w:tblGrid>
        <w:gridCol w:w="4410"/>
        <w:gridCol w:w="5116"/>
      </w:tblGrid>
      <w:tr w:rsidR="00EE0DAC" w:rsidRPr="00CD5748" w14:paraId="1A020C34" w14:textId="77777777" w:rsidTr="00EE0DAC">
        <w:tc>
          <w:tcPr>
            <w:tcW w:w="4410" w:type="dxa"/>
          </w:tcPr>
          <w:p w14:paraId="7FED5FF7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14:paraId="508775A0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NĂM HỌC: 2022 – 2023</w:t>
            </w:r>
          </w:p>
          <w:p w14:paraId="77B84E5E" w14:textId="21A9CE9C" w:rsidR="00EE0DAC" w:rsidRPr="00FA79F4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  <w:u w:val="single"/>
              </w:rPr>
            </w:pPr>
            <w:r w:rsidRPr="00CD5748">
              <w:rPr>
                <w:rFonts w:cs="Times New Roman"/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>MÃ</w:t>
            </w:r>
            <w:r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 xml:space="preserve"> 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>ĐỀ</w:t>
            </w:r>
            <w:r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>:</w:t>
            </w:r>
            <w:r>
              <w:rPr>
                <w:rFonts w:cs="Times New Roman"/>
                <w:b/>
                <w:sz w:val="26"/>
                <w:szCs w:val="26"/>
                <w:u w:val="single"/>
              </w:rPr>
              <w:t xml:space="preserve"> </w:t>
            </w:r>
            <w:r w:rsidR="00D23CE8">
              <w:rPr>
                <w:rFonts w:cs="Times New Roman"/>
                <w:b/>
                <w:sz w:val="26"/>
                <w:szCs w:val="26"/>
                <w:u w:val="single"/>
              </w:rPr>
              <w:t>CN60</w:t>
            </w:r>
            <w:r w:rsidR="001D7D1F">
              <w:rPr>
                <w:rFonts w:cs="Times New Roman"/>
                <w:b/>
                <w:sz w:val="26"/>
                <w:szCs w:val="26"/>
                <w:u w:val="single"/>
              </w:rPr>
              <w:t>5</w:t>
            </w:r>
          </w:p>
        </w:tc>
        <w:tc>
          <w:tcPr>
            <w:tcW w:w="5116" w:type="dxa"/>
          </w:tcPr>
          <w:p w14:paraId="74A364C8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ĐỀ KIỂM TRA CUỐI HỌC KỲ I</w:t>
            </w:r>
          </w:p>
          <w:p w14:paraId="3B5E3794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CD5748">
              <w:rPr>
                <w:rFonts w:cs="Times New Roman"/>
                <w:b/>
                <w:sz w:val="26"/>
                <w:szCs w:val="26"/>
              </w:rPr>
              <w:t>CÔNG NGHỆ</w:t>
            </w:r>
            <w:r w:rsidRPr="00CD5748">
              <w:rPr>
                <w:rFonts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Pr="00CD5748">
              <w:rPr>
                <w:rFonts w:cs="Times New Roman"/>
                <w:b/>
                <w:sz w:val="26"/>
                <w:szCs w:val="26"/>
              </w:rPr>
              <w:t xml:space="preserve"> 6</w:t>
            </w:r>
          </w:p>
          <w:p w14:paraId="28870A66" w14:textId="77777777" w:rsidR="00EE0DAC" w:rsidRPr="00CD5748" w:rsidRDefault="00EE0DAC" w:rsidP="00604BB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CD5748">
              <w:rPr>
                <w:rFonts w:cs="Times New Roman"/>
                <w:b/>
                <w:sz w:val="26"/>
                <w:szCs w:val="26"/>
              </w:rPr>
              <w:t>Ngày thi:…../…../2022</w:t>
            </w:r>
          </w:p>
          <w:p w14:paraId="5FA6B887" w14:textId="77777777" w:rsidR="00EE0DAC" w:rsidRPr="00CD5748" w:rsidRDefault="00EE0DAC" w:rsidP="00604BB9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CD5748">
              <w:rPr>
                <w:rFonts w:cs="Times New Roman"/>
                <w:i/>
                <w:sz w:val="26"/>
                <w:szCs w:val="26"/>
              </w:rPr>
              <w:t>Thời gian: 45 phút</w:t>
            </w:r>
          </w:p>
        </w:tc>
      </w:tr>
      <w:tr w:rsidR="00EE0DAC" w:rsidRPr="00CD5748" w14:paraId="122860C6" w14:textId="77777777" w:rsidTr="00EE0DAC">
        <w:tc>
          <w:tcPr>
            <w:tcW w:w="4410" w:type="dxa"/>
          </w:tcPr>
          <w:p w14:paraId="5B9AF5B7" w14:textId="77777777" w:rsidR="00EE0DAC" w:rsidRPr="00CD5748" w:rsidRDefault="00EE0DAC" w:rsidP="00604BB9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16" w:type="dxa"/>
          </w:tcPr>
          <w:p w14:paraId="62D14A9D" w14:textId="77777777" w:rsidR="00EE0DAC" w:rsidRPr="00CD5748" w:rsidRDefault="00EE0DAC" w:rsidP="00604BB9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32154972" w14:textId="77777777" w:rsidR="00EE0DAC" w:rsidRPr="00CD5748" w:rsidRDefault="00EE0DAC" w:rsidP="00EE0DAC">
      <w:pPr>
        <w:spacing w:line="240" w:lineRule="auto"/>
        <w:rPr>
          <w:rFonts w:cs="Times New Roman"/>
          <w:b/>
          <w:iCs/>
          <w:sz w:val="26"/>
          <w:szCs w:val="26"/>
          <w:lang w:val="pl-PL"/>
        </w:rPr>
      </w:pPr>
      <w:r w:rsidRPr="00CD5748">
        <w:rPr>
          <w:rFonts w:cs="Times New Roman"/>
          <w:b/>
          <w:iCs/>
          <w:sz w:val="26"/>
          <w:szCs w:val="26"/>
          <w:u w:val="single"/>
          <w:lang w:val="pl-PL"/>
        </w:rPr>
        <w:t>I. TRẮC NGHIỆM:</w:t>
      </w:r>
      <w:r w:rsidRPr="00CD5748">
        <w:rPr>
          <w:rFonts w:cs="Times New Roman"/>
          <w:b/>
          <w:iCs/>
          <w:sz w:val="26"/>
          <w:szCs w:val="26"/>
          <w:lang w:val="pl-PL"/>
        </w:rPr>
        <w:t xml:space="preserve"> (5 điểm)</w:t>
      </w:r>
    </w:p>
    <w:p w14:paraId="75AF791F" w14:textId="718D91E8" w:rsidR="00EE0DAC" w:rsidRDefault="00EE0DAC" w:rsidP="00EE0DAC">
      <w:pPr>
        <w:spacing w:line="240" w:lineRule="auto"/>
        <w:rPr>
          <w:rFonts w:cs="Times New Roman"/>
          <w:b/>
          <w:i/>
          <w:sz w:val="26"/>
          <w:szCs w:val="26"/>
          <w:lang w:val="pl-PL"/>
        </w:rPr>
      </w:pPr>
      <w:r w:rsidRPr="00CD5748">
        <w:rPr>
          <w:rFonts w:cs="Times New Roman"/>
          <w:b/>
          <w:i/>
          <w:sz w:val="26"/>
          <w:szCs w:val="26"/>
          <w:lang w:val="pl-PL"/>
        </w:rPr>
        <w:t>Hãy ghi vào bài làm một chữ cái đứng trước câu trả lời em cho là đúng nhất.</w:t>
      </w:r>
    </w:p>
    <w:p w14:paraId="3143754A" w14:textId="77777777" w:rsidR="001D7D1F" w:rsidRPr="001D7D1F" w:rsidRDefault="001D7D1F" w:rsidP="001D7D1F">
      <w:pPr>
        <w:pStyle w:val="BodyText"/>
        <w:widowControl w:val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1D7D1F">
        <w:rPr>
          <w:rFonts w:ascii="Times New Roman" w:hAnsi="Times New Roman"/>
          <w:b/>
          <w:sz w:val="26"/>
          <w:szCs w:val="26"/>
        </w:rPr>
        <w:t xml:space="preserve">Câu 1. </w:t>
      </w:r>
      <w:r w:rsidRPr="001D7D1F">
        <w:rPr>
          <w:rFonts w:ascii="Times New Roman" w:hAnsi="Times New Roman"/>
          <w:sz w:val="26"/>
          <w:szCs w:val="26"/>
        </w:rPr>
        <w:t>Phần</w:t>
      </w:r>
      <w:r w:rsidRPr="001D7D1F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D7D1F">
        <w:rPr>
          <w:rFonts w:ascii="Times New Roman" w:hAnsi="Times New Roman"/>
          <w:sz w:val="26"/>
          <w:szCs w:val="26"/>
        </w:rPr>
        <w:t>nào sau đây của ngôi nhà nằm sâu dưới mặt đất?</w:t>
      </w:r>
    </w:p>
    <w:p w14:paraId="03F763F1" w14:textId="77777777" w:rsidR="001D7D1F" w:rsidRPr="001D7D1F" w:rsidRDefault="001D7D1F" w:rsidP="001D7D1F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1D7D1F">
        <w:rPr>
          <w:sz w:val="26"/>
          <w:szCs w:val="26"/>
        </w:rPr>
        <w:t>Mái nhà.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3B4773">
        <w:rPr>
          <w:sz w:val="26"/>
          <w:szCs w:val="26"/>
        </w:rPr>
        <w:t>Móng nhà.</w:t>
      </w: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sz w:val="26"/>
          <w:szCs w:val="26"/>
        </w:rPr>
        <w:t>Dầm nhà.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sz w:val="26"/>
          <w:szCs w:val="26"/>
        </w:rPr>
        <w:t>Sàn nhà.</w:t>
      </w:r>
    </w:p>
    <w:p w14:paraId="44C1C6AE" w14:textId="77777777" w:rsidR="001D7D1F" w:rsidRPr="001D7D1F" w:rsidRDefault="001D7D1F" w:rsidP="001D7D1F">
      <w:pPr>
        <w:spacing w:line="240" w:lineRule="auto"/>
        <w:jc w:val="both"/>
        <w:rPr>
          <w:rFonts w:cs="Times New Roman"/>
          <w:b/>
          <w:bCs/>
          <w:color w:val="000000" w:themeColor="text1"/>
          <w:sz w:val="26"/>
          <w:szCs w:val="26"/>
          <w:lang w:val="nl-NL"/>
        </w:rPr>
      </w:pPr>
      <w:r w:rsidRPr="001D7D1F">
        <w:rPr>
          <w:b/>
          <w:sz w:val="26"/>
          <w:szCs w:val="26"/>
        </w:rPr>
        <w:t xml:space="preserve">Câu 2. </w:t>
      </w:r>
      <w:r w:rsidRPr="001D7D1F">
        <w:rPr>
          <w:rFonts w:cs="Times New Roman"/>
          <w:bCs/>
          <w:sz w:val="26"/>
          <w:szCs w:val="26"/>
          <w:lang w:val="nl-NL"/>
        </w:rPr>
        <w:t>Ở miền núi có kiểu kiến trúc nhà ở đặc trưng nào?</w:t>
      </w:r>
    </w:p>
    <w:p w14:paraId="58EFC88B" w14:textId="77777777" w:rsidR="001D7D1F" w:rsidRPr="001D7D1F" w:rsidRDefault="001D7D1F" w:rsidP="001D7D1F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1D7D1F">
        <w:rPr>
          <w:rFonts w:cs="Times New Roman"/>
          <w:bCs/>
          <w:sz w:val="26"/>
          <w:szCs w:val="26"/>
          <w:lang w:val="nl-NL"/>
        </w:rPr>
        <w:t>Nhà ở thành phố</w:t>
      </w:r>
      <w:r w:rsidRPr="001D7D1F">
        <w:rPr>
          <w:rFonts w:cs="Times New Roman"/>
          <w:bCs/>
          <w:sz w:val="26"/>
          <w:szCs w:val="26"/>
          <w:lang w:val="vi-VN"/>
        </w:rPr>
        <w:t>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3B4773">
        <w:rPr>
          <w:rFonts w:cs="Times New Roman"/>
          <w:bCs/>
          <w:sz w:val="26"/>
          <w:szCs w:val="26"/>
          <w:lang w:val="nl-NL"/>
        </w:rPr>
        <w:t>Nhà sàn</w:t>
      </w:r>
      <w:r w:rsidRPr="003B4773">
        <w:rPr>
          <w:rFonts w:cs="Times New Roman"/>
          <w:bCs/>
          <w:sz w:val="26"/>
          <w:szCs w:val="26"/>
          <w:lang w:val="vi-VN"/>
        </w:rPr>
        <w:t>.</w:t>
      </w: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Fonts w:cs="Times New Roman"/>
          <w:bCs/>
          <w:sz w:val="26"/>
          <w:szCs w:val="26"/>
          <w:lang w:val="nl-NL"/>
        </w:rPr>
        <w:t>Nhà ở nông thôn</w:t>
      </w:r>
      <w:r w:rsidRPr="001D7D1F">
        <w:rPr>
          <w:rFonts w:cs="Times New Roman"/>
          <w:bCs/>
          <w:sz w:val="26"/>
          <w:szCs w:val="26"/>
          <w:lang w:val="vi-VN"/>
        </w:rPr>
        <w:t>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cs="Times New Roman"/>
          <w:bCs/>
          <w:sz w:val="26"/>
          <w:szCs w:val="26"/>
          <w:lang w:val="nl-NL"/>
        </w:rPr>
        <w:t xml:space="preserve">Nhà </w:t>
      </w:r>
      <w:r w:rsidRPr="001D7D1F">
        <w:rPr>
          <w:rFonts w:cs="Times New Roman"/>
          <w:bCs/>
          <w:sz w:val="26"/>
          <w:szCs w:val="26"/>
          <w:lang w:val="vi-VN"/>
        </w:rPr>
        <w:t>nổi.</w:t>
      </w:r>
    </w:p>
    <w:p w14:paraId="01ED5358" w14:textId="77777777" w:rsidR="001D7D1F" w:rsidRPr="001D7D1F" w:rsidRDefault="001D7D1F" w:rsidP="001D7D1F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7D1F">
        <w:rPr>
          <w:rFonts w:ascii="Times New Roman" w:hAnsi="Times New Roman"/>
          <w:b/>
          <w:color w:val="000000"/>
          <w:sz w:val="26"/>
          <w:szCs w:val="26"/>
        </w:rPr>
        <w:t xml:space="preserve">Câu 3. </w:t>
      </w:r>
      <w:r w:rsidRPr="001D7D1F">
        <w:rPr>
          <w:rFonts w:ascii="Times New Roman" w:hAnsi="Times New Roman" w:cs="Times New Roman"/>
          <w:color w:val="000000"/>
          <w:sz w:val="26"/>
          <w:szCs w:val="26"/>
        </w:rPr>
        <w:t xml:space="preserve">Phương pháp nào sau đây </w:t>
      </w:r>
      <w:r w:rsidRPr="001D7D1F">
        <w:rPr>
          <w:rFonts w:ascii="Times New Roman" w:hAnsi="Times New Roman" w:cs="Times New Roman"/>
          <w:b/>
          <w:bCs/>
          <w:color w:val="000000"/>
          <w:sz w:val="26"/>
          <w:szCs w:val="26"/>
        </w:rPr>
        <w:t>không phải là</w:t>
      </w:r>
      <w:r w:rsidRPr="001D7D1F">
        <w:rPr>
          <w:rFonts w:ascii="Times New Roman" w:hAnsi="Times New Roman" w:cs="Times New Roman"/>
          <w:color w:val="000000"/>
          <w:sz w:val="26"/>
          <w:szCs w:val="26"/>
        </w:rPr>
        <w:t xml:space="preserve"> phương pháp chế biến thực phẩm?</w:t>
      </w:r>
    </w:p>
    <w:p w14:paraId="08A2F817" w14:textId="77777777" w:rsidR="001D7D1F" w:rsidRPr="001D7D1F" w:rsidRDefault="001D7D1F" w:rsidP="001D7D1F">
      <w:pPr>
        <w:tabs>
          <w:tab w:val="left" w:pos="283"/>
          <w:tab w:val="left" w:pos="5528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3B4773">
        <w:rPr>
          <w:rFonts w:cs="Times New Roman"/>
          <w:sz w:val="26"/>
          <w:szCs w:val="26"/>
        </w:rPr>
        <w:t>Ướp và làm lạnh.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cs="Times New Roman"/>
          <w:sz w:val="26"/>
          <w:szCs w:val="26"/>
        </w:rPr>
        <w:t>Luộc và muối chua.</w:t>
      </w:r>
    </w:p>
    <w:p w14:paraId="6F1448C5" w14:textId="77777777" w:rsidR="001D7D1F" w:rsidRPr="001D7D1F" w:rsidRDefault="001D7D1F" w:rsidP="001D7D1F">
      <w:pPr>
        <w:tabs>
          <w:tab w:val="left" w:pos="283"/>
          <w:tab w:val="left" w:pos="5528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Fonts w:cs="Times New Roman"/>
          <w:sz w:val="26"/>
          <w:szCs w:val="26"/>
        </w:rPr>
        <w:t>Rán và nướng.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cs="Times New Roman"/>
          <w:sz w:val="26"/>
          <w:szCs w:val="26"/>
        </w:rPr>
        <w:t>Rán và trộn hỗn hợp.</w:t>
      </w:r>
    </w:p>
    <w:p w14:paraId="7838AA29" w14:textId="77777777" w:rsidR="001D7D1F" w:rsidRPr="001D7D1F" w:rsidRDefault="001D7D1F" w:rsidP="001D7D1F">
      <w:pPr>
        <w:spacing w:line="24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1D7D1F">
        <w:rPr>
          <w:b/>
          <w:sz w:val="26"/>
          <w:szCs w:val="26"/>
        </w:rPr>
        <w:t xml:space="preserve">Câu 4. </w:t>
      </w:r>
      <w:r w:rsidRPr="001D7D1F">
        <w:rPr>
          <w:rFonts w:eastAsia="Times New Roman" w:cs="Times New Roman"/>
          <w:sz w:val="26"/>
          <w:szCs w:val="26"/>
        </w:rPr>
        <w:t>Phương pháp làm chín thực phẩm trong nước</w:t>
      </w:r>
      <w:r w:rsidRPr="001D7D1F">
        <w:rPr>
          <w:rFonts w:eastAsia="Times New Roman" w:cs="Times New Roman"/>
          <w:sz w:val="26"/>
          <w:szCs w:val="26"/>
          <w:lang w:val="vi-VN"/>
        </w:rPr>
        <w:t xml:space="preserve"> </w:t>
      </w:r>
      <w:r w:rsidRPr="001D7D1F">
        <w:rPr>
          <w:rFonts w:eastAsia="Times New Roman" w:cs="Times New Roman"/>
          <w:sz w:val="26"/>
          <w:szCs w:val="26"/>
        </w:rPr>
        <w:t>là:</w:t>
      </w:r>
    </w:p>
    <w:p w14:paraId="30E4DA83" w14:textId="77777777" w:rsidR="001D7D1F" w:rsidRPr="001D7D1F" w:rsidRDefault="001D7D1F" w:rsidP="001D7D1F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1D7D1F">
        <w:rPr>
          <w:rFonts w:eastAsia="Times New Roman" w:cs="Times New Roman"/>
          <w:sz w:val="26"/>
          <w:szCs w:val="26"/>
        </w:rPr>
        <w:t>nướng.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eastAsia="Times New Roman" w:cs="Times New Roman"/>
          <w:sz w:val="26"/>
          <w:szCs w:val="26"/>
        </w:rPr>
        <w:t>rán.</w:t>
      </w: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3B4773">
        <w:rPr>
          <w:rFonts w:eastAsia="Times New Roman" w:cs="Times New Roman"/>
          <w:sz w:val="26"/>
          <w:szCs w:val="26"/>
        </w:rPr>
        <w:t>luộc</w:t>
      </w:r>
      <w:r w:rsidRPr="003B4773">
        <w:rPr>
          <w:rFonts w:cs="Times New Roman"/>
          <w:sz w:val="26"/>
          <w:szCs w:val="26"/>
        </w:rPr>
        <w:t>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eastAsia="Times New Roman" w:cs="Times New Roman"/>
          <w:sz w:val="26"/>
          <w:szCs w:val="26"/>
        </w:rPr>
        <w:t>kho</w:t>
      </w:r>
      <w:r w:rsidRPr="001D7D1F">
        <w:rPr>
          <w:rFonts w:cs="Times New Roman"/>
          <w:sz w:val="26"/>
          <w:szCs w:val="26"/>
        </w:rPr>
        <w:t>.</w:t>
      </w:r>
    </w:p>
    <w:p w14:paraId="569F918E" w14:textId="77777777" w:rsidR="001D7D1F" w:rsidRPr="001D7D1F" w:rsidRDefault="001D7D1F" w:rsidP="001D7D1F">
      <w:pPr>
        <w:spacing w:line="240" w:lineRule="auto"/>
        <w:jc w:val="both"/>
        <w:rPr>
          <w:rFonts w:cs="Times New Roman"/>
          <w:b/>
          <w:bCs/>
          <w:color w:val="000000" w:themeColor="text1"/>
          <w:sz w:val="26"/>
          <w:szCs w:val="26"/>
          <w:lang w:val="nl-NL"/>
        </w:rPr>
      </w:pPr>
      <w:r w:rsidRPr="001D7D1F">
        <w:rPr>
          <w:b/>
          <w:sz w:val="26"/>
          <w:szCs w:val="26"/>
        </w:rPr>
        <w:t xml:space="preserve">Câu 5. </w:t>
      </w:r>
      <w:r w:rsidRPr="001D7D1F">
        <w:rPr>
          <w:rFonts w:cs="Times New Roman"/>
          <w:bCs/>
          <w:sz w:val="26"/>
          <w:szCs w:val="26"/>
          <w:lang w:val="nl-NL"/>
        </w:rPr>
        <w:t>Trong ngôi nhà thông minh: Ở một vài nơi đèn tự động bật lên khi trời tối và tắt đi khi trời sáng là biểu hiện hoạt động của hệ thống nào?</w:t>
      </w:r>
    </w:p>
    <w:p w14:paraId="429FD6BE" w14:textId="77777777" w:rsidR="001D7D1F" w:rsidRPr="003B4773" w:rsidRDefault="001D7D1F" w:rsidP="001D7D1F">
      <w:pPr>
        <w:tabs>
          <w:tab w:val="left" w:pos="283"/>
          <w:tab w:val="left" w:pos="5528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1D7D1F">
        <w:rPr>
          <w:rFonts w:cs="Times New Roman"/>
          <w:bCs/>
          <w:sz w:val="26"/>
          <w:szCs w:val="26"/>
          <w:lang w:val="nl-NL"/>
        </w:rPr>
        <w:t>Nhóm hệ thống giải trí.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3B4773">
        <w:rPr>
          <w:rFonts w:cs="Times New Roman"/>
          <w:bCs/>
          <w:sz w:val="26"/>
          <w:szCs w:val="26"/>
          <w:lang w:val="nl-NL"/>
        </w:rPr>
        <w:t>Nhóm hệ thống chiếu sáng</w:t>
      </w:r>
      <w:r w:rsidRPr="003B4773">
        <w:rPr>
          <w:rFonts w:cs="Times New Roman"/>
          <w:bCs/>
          <w:sz w:val="26"/>
          <w:szCs w:val="26"/>
          <w:lang w:val="vi-VN"/>
        </w:rPr>
        <w:t>.</w:t>
      </w:r>
    </w:p>
    <w:p w14:paraId="08FE0EEB" w14:textId="77777777" w:rsidR="001D7D1F" w:rsidRPr="001D7D1F" w:rsidRDefault="001D7D1F" w:rsidP="001D7D1F">
      <w:pPr>
        <w:tabs>
          <w:tab w:val="left" w:pos="283"/>
          <w:tab w:val="left" w:pos="5528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Fonts w:cs="Times New Roman"/>
          <w:bCs/>
          <w:sz w:val="26"/>
          <w:szCs w:val="26"/>
          <w:lang w:val="nl-NL"/>
        </w:rPr>
        <w:t>Nhóm hệ thống kiểm soát nhiệt độ</w:t>
      </w:r>
      <w:r w:rsidRPr="001D7D1F">
        <w:rPr>
          <w:rFonts w:cs="Times New Roman"/>
          <w:bCs/>
          <w:sz w:val="26"/>
          <w:szCs w:val="26"/>
          <w:lang w:val="vi-VN"/>
        </w:rPr>
        <w:t>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cs="Times New Roman"/>
          <w:bCs/>
          <w:sz w:val="26"/>
          <w:szCs w:val="26"/>
          <w:lang w:val="nl-NL"/>
        </w:rPr>
        <w:t>Nhóm hệ thống an ninh an toàn</w:t>
      </w:r>
      <w:r w:rsidRPr="001D7D1F">
        <w:rPr>
          <w:rFonts w:cs="Times New Roman"/>
          <w:bCs/>
          <w:sz w:val="26"/>
          <w:szCs w:val="26"/>
          <w:lang w:val="vi-VN"/>
        </w:rPr>
        <w:t>.</w:t>
      </w:r>
    </w:p>
    <w:p w14:paraId="158F0353" w14:textId="77777777" w:rsidR="001D7D1F" w:rsidRPr="001D7D1F" w:rsidRDefault="001D7D1F" w:rsidP="001D7D1F">
      <w:pPr>
        <w:spacing w:line="240" w:lineRule="auto"/>
        <w:jc w:val="both"/>
        <w:rPr>
          <w:rStyle w:val="Emphasis"/>
          <w:i w:val="0"/>
          <w:iCs w:val="0"/>
          <w:color w:val="000000" w:themeColor="text1"/>
          <w:sz w:val="26"/>
          <w:szCs w:val="26"/>
        </w:rPr>
      </w:pPr>
      <w:r w:rsidRPr="001D7D1F">
        <w:rPr>
          <w:b/>
          <w:sz w:val="26"/>
          <w:szCs w:val="26"/>
        </w:rPr>
        <w:t xml:space="preserve">Câu 6. </w:t>
      </w:r>
      <w:r w:rsidRPr="001D7D1F">
        <w:rPr>
          <w:rStyle w:val="Emphasis"/>
          <w:i w:val="0"/>
          <w:iCs w:val="0"/>
          <w:sz w:val="26"/>
          <w:szCs w:val="26"/>
        </w:rPr>
        <w:t>Thực phẩm nào sau đây được bảo quản bằng phương pháp sấy khô?</w:t>
      </w:r>
    </w:p>
    <w:p w14:paraId="2A7F323D" w14:textId="77777777" w:rsidR="001D7D1F" w:rsidRPr="001D7D1F" w:rsidRDefault="001D7D1F" w:rsidP="001D7D1F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1D7D1F">
        <w:rPr>
          <w:rStyle w:val="Emphasis"/>
          <w:i w:val="0"/>
          <w:iCs w:val="0"/>
          <w:sz w:val="26"/>
          <w:szCs w:val="26"/>
          <w:lang w:val="vi-VN"/>
        </w:rPr>
        <w:t>Sò ốc.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Style w:val="Emphasis"/>
          <w:i w:val="0"/>
          <w:iCs w:val="0"/>
          <w:sz w:val="26"/>
          <w:szCs w:val="26"/>
          <w:lang w:val="vi-VN"/>
        </w:rPr>
        <w:t>Rau cải.</w:t>
      </w: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3B4773">
        <w:rPr>
          <w:rStyle w:val="Emphasis"/>
          <w:i w:val="0"/>
          <w:iCs w:val="0"/>
          <w:sz w:val="26"/>
          <w:szCs w:val="26"/>
          <w:lang w:val="vi-VN"/>
        </w:rPr>
        <w:t>Tôm.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Style w:val="Emphasis"/>
          <w:i w:val="0"/>
          <w:iCs w:val="0"/>
          <w:sz w:val="26"/>
          <w:szCs w:val="26"/>
          <w:lang w:val="vi-VN"/>
        </w:rPr>
        <w:t>Cua.</w:t>
      </w:r>
    </w:p>
    <w:p w14:paraId="6CB712A4" w14:textId="77777777" w:rsidR="001D7D1F" w:rsidRPr="001D7D1F" w:rsidRDefault="001D7D1F" w:rsidP="001D7D1F">
      <w:pPr>
        <w:pStyle w:val="NormalWeb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1D7D1F">
        <w:rPr>
          <w:b/>
          <w:sz w:val="26"/>
          <w:szCs w:val="26"/>
        </w:rPr>
        <w:t xml:space="preserve">Câu 7. </w:t>
      </w:r>
      <w:r w:rsidRPr="001D7D1F">
        <w:rPr>
          <w:sz w:val="26"/>
          <w:szCs w:val="26"/>
        </w:rPr>
        <w:t>Chất giúp cho sự phát triển xương, hoạt động của cơ bắp, tổ chức hệ thần kinh, cấu tạo hồng cầu và sự chuyển hoá cơ thể là:</w:t>
      </w:r>
    </w:p>
    <w:p w14:paraId="46531E88" w14:textId="77777777" w:rsidR="001D7D1F" w:rsidRPr="001D7D1F" w:rsidRDefault="001D7D1F" w:rsidP="001D7D1F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3B4773">
        <w:rPr>
          <w:sz w:val="26"/>
          <w:szCs w:val="26"/>
        </w:rPr>
        <w:t>chất khoáng.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sz w:val="26"/>
          <w:szCs w:val="26"/>
        </w:rPr>
        <w:t>chất đạm.</w:t>
      </w: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sz w:val="26"/>
          <w:szCs w:val="26"/>
        </w:rPr>
        <w:t>chất béo.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sz w:val="26"/>
          <w:szCs w:val="26"/>
        </w:rPr>
        <w:t>chất đường bột.</w:t>
      </w:r>
    </w:p>
    <w:p w14:paraId="7DC7121B" w14:textId="77777777" w:rsidR="001D7D1F" w:rsidRPr="001D7D1F" w:rsidRDefault="001D7D1F" w:rsidP="001D7D1F">
      <w:pPr>
        <w:spacing w:line="240" w:lineRule="auto"/>
        <w:jc w:val="both"/>
        <w:rPr>
          <w:rStyle w:val="Emphasis"/>
          <w:b/>
          <w:i w:val="0"/>
          <w:iCs w:val="0"/>
          <w:color w:val="000000" w:themeColor="text1"/>
          <w:sz w:val="26"/>
          <w:szCs w:val="26"/>
        </w:rPr>
      </w:pPr>
      <w:r w:rsidRPr="001D7D1F">
        <w:rPr>
          <w:b/>
          <w:sz w:val="26"/>
          <w:szCs w:val="26"/>
        </w:rPr>
        <w:t xml:space="preserve">Câu 8. </w:t>
      </w:r>
      <w:r w:rsidRPr="001D7D1F">
        <w:rPr>
          <w:rStyle w:val="Emphasis"/>
          <w:i w:val="0"/>
          <w:iCs w:val="0"/>
          <w:sz w:val="26"/>
          <w:szCs w:val="26"/>
          <w:lang w:val="vi-VN"/>
        </w:rPr>
        <w:t xml:space="preserve">Thời gian bảo quản rau muống, cà chua trong tủ lạnh </w:t>
      </w:r>
      <w:r w:rsidRPr="001D7D1F">
        <w:rPr>
          <w:rStyle w:val="Emphasis"/>
          <w:i w:val="0"/>
          <w:iCs w:val="0"/>
          <w:sz w:val="26"/>
          <w:szCs w:val="26"/>
        </w:rPr>
        <w:t>là</w:t>
      </w:r>
      <w:r w:rsidRPr="001D7D1F">
        <w:rPr>
          <w:rStyle w:val="Emphasis"/>
          <w:i w:val="0"/>
          <w:iCs w:val="0"/>
          <w:sz w:val="26"/>
          <w:szCs w:val="26"/>
          <w:lang w:val="vi-VN"/>
        </w:rPr>
        <w:t xml:space="preserve"> bao lâu</w:t>
      </w:r>
      <w:r w:rsidRPr="001D7D1F">
        <w:rPr>
          <w:rStyle w:val="Emphasis"/>
          <w:i w:val="0"/>
          <w:iCs w:val="0"/>
          <w:sz w:val="26"/>
          <w:szCs w:val="26"/>
        </w:rPr>
        <w:t xml:space="preserve"> mà vẫn đảm bảo chất dinh dưỡng?</w:t>
      </w:r>
    </w:p>
    <w:p w14:paraId="590E99AE" w14:textId="77777777" w:rsidR="001D7D1F" w:rsidRPr="001D7D1F" w:rsidRDefault="001D7D1F" w:rsidP="001D7D1F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3B4773">
        <w:rPr>
          <w:rStyle w:val="Emphasis"/>
          <w:i w:val="0"/>
          <w:iCs w:val="0"/>
          <w:sz w:val="26"/>
          <w:szCs w:val="26"/>
          <w:lang w:val="vi-VN"/>
        </w:rPr>
        <w:t>3 – 7 ngày.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Style w:val="Emphasis"/>
          <w:i w:val="0"/>
          <w:iCs w:val="0"/>
          <w:sz w:val="26"/>
          <w:szCs w:val="26"/>
          <w:lang w:val="vi-VN"/>
        </w:rPr>
        <w:t>2 – 4 tuần.</w:t>
      </w: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Style w:val="Emphasis"/>
          <w:i w:val="0"/>
          <w:iCs w:val="0"/>
          <w:sz w:val="26"/>
          <w:szCs w:val="26"/>
          <w:lang w:val="vi-VN"/>
        </w:rPr>
        <w:t>1 - 2 tuần.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Style w:val="Emphasis"/>
          <w:i w:val="0"/>
          <w:iCs w:val="0"/>
          <w:sz w:val="26"/>
          <w:szCs w:val="26"/>
          <w:lang w:val="vi-VN"/>
        </w:rPr>
        <w:t>24 giờ.</w:t>
      </w:r>
    </w:p>
    <w:p w14:paraId="202A9C6D" w14:textId="77777777" w:rsidR="001D7D1F" w:rsidRPr="001D7D1F" w:rsidRDefault="001D7D1F" w:rsidP="001D7D1F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7D1F">
        <w:rPr>
          <w:rFonts w:ascii="Times New Roman" w:hAnsi="Times New Roman"/>
          <w:b/>
          <w:color w:val="000000"/>
          <w:sz w:val="26"/>
          <w:szCs w:val="26"/>
        </w:rPr>
        <w:t xml:space="preserve">Câu 9. </w:t>
      </w:r>
      <w:r w:rsidRPr="001D7D1F">
        <w:rPr>
          <w:rFonts w:ascii="Times New Roman" w:hAnsi="Times New Roman" w:cs="Times New Roman"/>
          <w:color w:val="000000"/>
          <w:sz w:val="26"/>
          <w:szCs w:val="26"/>
        </w:rPr>
        <w:t>Trong những biện pháp sau, biện pháp nào đảm bảo an toàn vệ sinh thực phẩm?</w:t>
      </w:r>
    </w:p>
    <w:p w14:paraId="1DBFD0E0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1D7D1F">
        <w:rPr>
          <w:rFonts w:cs="Times New Roman"/>
          <w:sz w:val="26"/>
          <w:szCs w:val="26"/>
        </w:rPr>
        <w:t>Để lẫn thực phẩm sống và thực phẩm chín với nhau.</w:t>
      </w:r>
    </w:p>
    <w:p w14:paraId="62BCDB98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cs="Times New Roman"/>
          <w:sz w:val="26"/>
          <w:szCs w:val="26"/>
        </w:rPr>
        <w:t>Sử dụng chung thớt để chế biến thực phẩm sống và thực phẩm chín trong cùng một thời điểm.</w:t>
      </w:r>
    </w:p>
    <w:p w14:paraId="0241353B" w14:textId="77777777" w:rsidR="001D7D1F" w:rsidRPr="003B4773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3B4773">
        <w:rPr>
          <w:rFonts w:cs="Times New Roman"/>
          <w:sz w:val="26"/>
          <w:szCs w:val="26"/>
        </w:rPr>
        <w:t>Chỉ sử dụng thực phẩm đóng hộp có ghi rõ thông tin cơ sở sản xuất, thành phần dinh dưỡng, còn hạn sử dụng.</w:t>
      </w:r>
    </w:p>
    <w:p w14:paraId="1AA3D833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cs="Times New Roman"/>
          <w:sz w:val="26"/>
          <w:szCs w:val="26"/>
        </w:rPr>
        <w:t>Không che đậy thực phẩm sau khi nấu chín.</w:t>
      </w:r>
    </w:p>
    <w:p w14:paraId="1AA9E61D" w14:textId="77777777" w:rsidR="001D7D1F" w:rsidRPr="001D7D1F" w:rsidRDefault="001D7D1F" w:rsidP="001D7D1F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D7D1F">
        <w:rPr>
          <w:rFonts w:ascii="Times New Roman" w:hAnsi="Times New Roman"/>
          <w:b/>
          <w:color w:val="000000"/>
          <w:sz w:val="26"/>
          <w:szCs w:val="26"/>
        </w:rPr>
        <w:t xml:space="preserve">Câu 10. </w:t>
      </w:r>
      <w:r w:rsidRPr="001D7D1F">
        <w:rPr>
          <w:rFonts w:ascii="Times New Roman" w:hAnsi="Times New Roman" w:cs="Times New Roman"/>
          <w:color w:val="000000"/>
          <w:sz w:val="26"/>
          <w:szCs w:val="26"/>
        </w:rPr>
        <w:t>Bảo quản thực phẩm có vai trò gì?</w:t>
      </w:r>
    </w:p>
    <w:p w14:paraId="02ED98E4" w14:textId="77777777" w:rsidR="001D7D1F" w:rsidRPr="003B4773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3B4773">
        <w:rPr>
          <w:rFonts w:cs="Times New Roman"/>
          <w:sz w:val="26"/>
          <w:szCs w:val="26"/>
        </w:rPr>
        <w:t>Làm chậm quá trình thực phẩm bị hư hỏng, kéo dài thời gian sử dụng mà vẫn được đảm bảo chất lượng và chất dinh dưỡng của thực phẩm.</w:t>
      </w:r>
    </w:p>
    <w:p w14:paraId="700F18B3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cs="Times New Roman"/>
          <w:sz w:val="26"/>
          <w:szCs w:val="26"/>
        </w:rPr>
        <w:t>Đảm bảo chất lượng và chất dinh dưỡng của thực phẩm trong thời gian dài.</w:t>
      </w:r>
    </w:p>
    <w:p w14:paraId="0E337BE0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Fonts w:cs="Times New Roman"/>
          <w:sz w:val="26"/>
          <w:szCs w:val="26"/>
        </w:rPr>
        <w:t>Làm chậm quá trình thực phẩm bị hư hỏng, đảm bảo chất lượng và chất dinh dưỡng của thực phẩm.</w:t>
      </w:r>
    </w:p>
    <w:p w14:paraId="6823F9B1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cs="Times New Roman"/>
          <w:sz w:val="26"/>
          <w:szCs w:val="26"/>
        </w:rPr>
        <w:t>Ngăn chặn việc thực phẩm bị hư hỏng, kéo dài thời gian sử dụng.</w:t>
      </w:r>
    </w:p>
    <w:p w14:paraId="472EF9C8" w14:textId="77777777" w:rsidR="001D7D1F" w:rsidRPr="001D7D1F" w:rsidRDefault="001D7D1F" w:rsidP="001D7D1F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D7D1F">
        <w:rPr>
          <w:rFonts w:ascii="Times New Roman" w:hAnsi="Times New Roman"/>
          <w:b/>
          <w:sz w:val="26"/>
          <w:szCs w:val="26"/>
        </w:rPr>
        <w:t xml:space="preserve">Câu 11. </w:t>
      </w:r>
      <w:r w:rsidRPr="001D7D1F">
        <w:rPr>
          <w:rFonts w:ascii="Times New Roman" w:hAnsi="Times New Roman"/>
          <w:sz w:val="26"/>
          <w:szCs w:val="26"/>
        </w:rPr>
        <w:t>Vật liệu nào sau đây có thể dùng lợp mái nhà?</w:t>
      </w:r>
    </w:p>
    <w:p w14:paraId="70313882" w14:textId="77777777" w:rsidR="001D7D1F" w:rsidRPr="001D7D1F" w:rsidRDefault="001D7D1F" w:rsidP="001D7D1F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1D7D1F">
        <w:rPr>
          <w:rFonts w:cs="Times New Roman"/>
          <w:sz w:val="26"/>
          <w:szCs w:val="26"/>
        </w:rPr>
        <w:t>Đất sét.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cs="Times New Roman"/>
          <w:bCs/>
          <w:sz w:val="26"/>
          <w:szCs w:val="26"/>
        </w:rPr>
        <w:t>Gạch</w:t>
      </w:r>
      <w:r w:rsidRPr="001D7D1F">
        <w:rPr>
          <w:rFonts w:cs="Times New Roman"/>
          <w:b/>
          <w:sz w:val="26"/>
          <w:szCs w:val="26"/>
        </w:rPr>
        <w:t xml:space="preserve"> </w:t>
      </w:r>
      <w:r w:rsidRPr="001D7D1F">
        <w:rPr>
          <w:rFonts w:cs="Times New Roman"/>
          <w:sz w:val="26"/>
          <w:szCs w:val="26"/>
        </w:rPr>
        <w:t>ống.</w:t>
      </w: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3B4773">
        <w:rPr>
          <w:rFonts w:cs="Times New Roman"/>
          <w:sz w:val="26"/>
          <w:szCs w:val="26"/>
        </w:rPr>
        <w:t>Ngói.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cs="Times New Roman"/>
          <w:sz w:val="26"/>
          <w:szCs w:val="26"/>
        </w:rPr>
        <w:t>Kính.</w:t>
      </w:r>
    </w:p>
    <w:p w14:paraId="2B51BEAD" w14:textId="77777777" w:rsidR="001D7D1F" w:rsidRPr="001D7D1F" w:rsidRDefault="001D7D1F" w:rsidP="001D7D1F">
      <w:pPr>
        <w:spacing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1D7D1F">
        <w:rPr>
          <w:b/>
          <w:sz w:val="26"/>
          <w:szCs w:val="26"/>
        </w:rPr>
        <w:t xml:space="preserve">Câu 12. </w:t>
      </w:r>
      <w:r w:rsidRPr="001D7D1F">
        <w:rPr>
          <w:rFonts w:cs="Times New Roman"/>
          <w:sz w:val="26"/>
          <w:szCs w:val="26"/>
        </w:rPr>
        <w:t xml:space="preserve">Các phương pháp chế biến thực phẩm nào </w:t>
      </w:r>
      <w:r w:rsidRPr="001D7D1F">
        <w:rPr>
          <w:rFonts w:cs="Times New Roman"/>
          <w:b/>
          <w:bCs/>
          <w:sz w:val="26"/>
          <w:szCs w:val="26"/>
        </w:rPr>
        <w:t>không</w:t>
      </w:r>
      <w:r w:rsidRPr="001D7D1F">
        <w:rPr>
          <w:rFonts w:cs="Times New Roman"/>
          <w:sz w:val="26"/>
          <w:szCs w:val="26"/>
        </w:rPr>
        <w:t xml:space="preserve"> sử dụng nhiệt?</w:t>
      </w:r>
    </w:p>
    <w:p w14:paraId="7A0CB89A" w14:textId="77777777" w:rsidR="001D7D1F" w:rsidRPr="001D7D1F" w:rsidRDefault="001D7D1F" w:rsidP="001D7D1F">
      <w:pPr>
        <w:tabs>
          <w:tab w:val="left" w:pos="283"/>
          <w:tab w:val="left" w:pos="5528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3B4773">
        <w:rPr>
          <w:rFonts w:cs="Times New Roman"/>
          <w:sz w:val="26"/>
          <w:szCs w:val="26"/>
        </w:rPr>
        <w:t>Tr</w:t>
      </w:r>
      <w:r w:rsidRPr="003B4773">
        <w:rPr>
          <w:rFonts w:cs="Times New Roman"/>
          <w:sz w:val="26"/>
          <w:szCs w:val="26"/>
          <w:lang w:val="vi-VN"/>
        </w:rPr>
        <w:t>ộn hỗn hợp, muối chua</w:t>
      </w:r>
      <w:r w:rsidRPr="003B4773">
        <w:rPr>
          <w:rFonts w:cs="Times New Roman"/>
          <w:sz w:val="26"/>
          <w:szCs w:val="26"/>
        </w:rPr>
        <w:t>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cs="Times New Roman"/>
          <w:sz w:val="26"/>
          <w:szCs w:val="26"/>
        </w:rPr>
        <w:t>Luộc, kho, nướng,</w:t>
      </w:r>
      <w:r w:rsidRPr="001D7D1F">
        <w:rPr>
          <w:rFonts w:cs="Times New Roman"/>
          <w:sz w:val="26"/>
          <w:szCs w:val="26"/>
          <w:lang w:val="vi-VN"/>
        </w:rPr>
        <w:t xml:space="preserve"> rán (chiên).</w:t>
      </w:r>
    </w:p>
    <w:p w14:paraId="5512F045" w14:textId="77777777" w:rsidR="001D7D1F" w:rsidRPr="001D7D1F" w:rsidRDefault="001D7D1F" w:rsidP="001D7D1F">
      <w:pPr>
        <w:tabs>
          <w:tab w:val="left" w:pos="283"/>
          <w:tab w:val="left" w:pos="5528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Fonts w:cs="Times New Roman"/>
          <w:sz w:val="26"/>
          <w:szCs w:val="26"/>
          <w:lang w:val="vi-VN"/>
        </w:rPr>
        <w:t>T</w:t>
      </w:r>
      <w:r w:rsidRPr="001D7D1F">
        <w:rPr>
          <w:rFonts w:cs="Times New Roman"/>
          <w:sz w:val="26"/>
          <w:szCs w:val="26"/>
        </w:rPr>
        <w:t>rộn hỗn hợp</w:t>
      </w:r>
      <w:r w:rsidRPr="001D7D1F">
        <w:rPr>
          <w:rFonts w:cs="Times New Roman"/>
          <w:sz w:val="26"/>
          <w:szCs w:val="26"/>
          <w:lang w:val="vi-VN"/>
        </w:rPr>
        <w:t xml:space="preserve">, </w:t>
      </w:r>
      <w:r w:rsidRPr="001D7D1F">
        <w:rPr>
          <w:rFonts w:cs="Times New Roman"/>
          <w:sz w:val="26"/>
          <w:szCs w:val="26"/>
        </w:rPr>
        <w:t>luộc, kho, nướng.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cs="Times New Roman"/>
          <w:sz w:val="26"/>
          <w:szCs w:val="26"/>
        </w:rPr>
        <w:t>Trộn hỗn hợp, muối chua</w:t>
      </w:r>
      <w:r w:rsidRPr="001D7D1F">
        <w:rPr>
          <w:rFonts w:cs="Times New Roman"/>
          <w:sz w:val="26"/>
          <w:szCs w:val="26"/>
          <w:lang w:val="vi-VN"/>
        </w:rPr>
        <w:t>,</w:t>
      </w:r>
      <w:r w:rsidRPr="001D7D1F">
        <w:rPr>
          <w:rFonts w:cs="Times New Roman"/>
          <w:sz w:val="26"/>
          <w:szCs w:val="26"/>
        </w:rPr>
        <w:t xml:space="preserve"> luộc, kho</w:t>
      </w:r>
      <w:r w:rsidRPr="001D7D1F">
        <w:rPr>
          <w:rFonts w:cs="Times New Roman"/>
          <w:sz w:val="26"/>
          <w:szCs w:val="26"/>
          <w:lang w:val="vi-VN"/>
        </w:rPr>
        <w:t>.</w:t>
      </w:r>
    </w:p>
    <w:p w14:paraId="34ABF120" w14:textId="77777777" w:rsidR="00F62755" w:rsidRDefault="00F62755" w:rsidP="001D7D1F">
      <w:pPr>
        <w:spacing w:line="240" w:lineRule="auto"/>
        <w:rPr>
          <w:b/>
          <w:sz w:val="26"/>
          <w:szCs w:val="26"/>
        </w:rPr>
      </w:pPr>
    </w:p>
    <w:p w14:paraId="52985883" w14:textId="585E4C8F" w:rsidR="001D7D1F" w:rsidRPr="001D7D1F" w:rsidRDefault="001D7D1F" w:rsidP="001D7D1F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1D7D1F">
        <w:rPr>
          <w:b/>
          <w:sz w:val="26"/>
          <w:szCs w:val="26"/>
        </w:rPr>
        <w:lastRenderedPageBreak/>
        <w:t xml:space="preserve">Câu 13. </w:t>
      </w:r>
      <w:r w:rsidRPr="001D7D1F">
        <w:rPr>
          <w:rFonts w:cs="Times New Roman"/>
          <w:sz w:val="26"/>
          <w:szCs w:val="26"/>
        </w:rPr>
        <w:t>Sắt có nhiều trong:</w:t>
      </w:r>
    </w:p>
    <w:p w14:paraId="39888470" w14:textId="77777777" w:rsidR="001D7D1F" w:rsidRPr="001D7D1F" w:rsidRDefault="001D7D1F" w:rsidP="001D7D1F">
      <w:pPr>
        <w:tabs>
          <w:tab w:val="left" w:pos="283"/>
          <w:tab w:val="left" w:pos="5528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1D7D1F">
        <w:rPr>
          <w:rFonts w:cs="Times New Roman"/>
          <w:sz w:val="26"/>
          <w:szCs w:val="26"/>
        </w:rPr>
        <w:t>các loại hải sản rong biển.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cs="Times New Roman"/>
          <w:sz w:val="26"/>
          <w:szCs w:val="26"/>
        </w:rPr>
        <w:t>sữa, trứng, hải sản, rau xanh.</w:t>
      </w:r>
    </w:p>
    <w:p w14:paraId="454D9747" w14:textId="77777777" w:rsidR="001D7D1F" w:rsidRPr="001D7D1F" w:rsidRDefault="001D7D1F" w:rsidP="001D7D1F">
      <w:pPr>
        <w:tabs>
          <w:tab w:val="left" w:pos="283"/>
          <w:tab w:val="left" w:pos="5528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3B4773">
        <w:rPr>
          <w:rFonts w:cs="Times New Roman"/>
          <w:sz w:val="26"/>
          <w:szCs w:val="26"/>
        </w:rPr>
        <w:t>thịt, cá, gan, trứng, các loại đậu.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cs="Times New Roman"/>
          <w:sz w:val="26"/>
          <w:szCs w:val="26"/>
        </w:rPr>
        <w:t>muối ăn, hải sản, trứng.</w:t>
      </w:r>
    </w:p>
    <w:p w14:paraId="4CB1496C" w14:textId="77777777" w:rsidR="001D7D1F" w:rsidRPr="001D7D1F" w:rsidRDefault="001D7D1F" w:rsidP="001D7D1F">
      <w:pPr>
        <w:spacing w:line="240" w:lineRule="auto"/>
        <w:jc w:val="both"/>
        <w:rPr>
          <w:rFonts w:eastAsia="Times New Roman" w:cs="Times New Roman"/>
          <w:b/>
          <w:bCs/>
          <w:sz w:val="26"/>
          <w:szCs w:val="26"/>
        </w:rPr>
      </w:pPr>
      <w:r w:rsidRPr="001D7D1F">
        <w:rPr>
          <w:b/>
          <w:sz w:val="26"/>
          <w:szCs w:val="26"/>
        </w:rPr>
        <w:t xml:space="preserve">Câu 14. </w:t>
      </w:r>
      <w:r w:rsidRPr="001D7D1F">
        <w:rPr>
          <w:rFonts w:eastAsia="Times New Roman" w:cs="Times New Roman"/>
          <w:sz w:val="26"/>
          <w:szCs w:val="26"/>
        </w:rPr>
        <w:t>Biểu hiện nào dưới đây thể hiện tiết kiệm năng lượng?</w:t>
      </w:r>
    </w:p>
    <w:p w14:paraId="485A8AC7" w14:textId="77777777" w:rsidR="001D7D1F" w:rsidRPr="003B4773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3B4773">
        <w:rPr>
          <w:rFonts w:eastAsia="Times New Roman" w:cs="Times New Roman"/>
          <w:sz w:val="26"/>
          <w:szCs w:val="26"/>
        </w:rPr>
        <w:t>Tắt điện, quạt, tivi khi đi ra ngoài.</w:t>
      </w:r>
    </w:p>
    <w:p w14:paraId="548AC643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eastAsia="Times New Roman" w:cs="Times New Roman"/>
          <w:sz w:val="26"/>
          <w:szCs w:val="26"/>
        </w:rPr>
        <w:t>Không đóng tủ lạnh sau khi dùng xong.</w:t>
      </w:r>
    </w:p>
    <w:p w14:paraId="6AE4ED9A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Fonts w:eastAsia="Times New Roman" w:cs="Times New Roman"/>
          <w:sz w:val="26"/>
          <w:szCs w:val="26"/>
        </w:rPr>
        <w:t>Không tắt điều hoà khi không có người sử dụng.</w:t>
      </w:r>
    </w:p>
    <w:p w14:paraId="6B7C110C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bookmarkStart w:id="0" w:name="_Hlk89572571"/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eastAsia="Times New Roman" w:cs="Times New Roman"/>
          <w:sz w:val="26"/>
          <w:szCs w:val="26"/>
        </w:rPr>
        <w:t>Không tắt điện, quạt, tivi khi đi ra ngoài</w:t>
      </w:r>
      <w:bookmarkEnd w:id="0"/>
      <w:r w:rsidRPr="001D7D1F">
        <w:rPr>
          <w:rFonts w:eastAsia="Times New Roman" w:cs="Times New Roman"/>
          <w:sz w:val="26"/>
          <w:szCs w:val="26"/>
        </w:rPr>
        <w:t>.</w:t>
      </w:r>
    </w:p>
    <w:p w14:paraId="11A6ECFA" w14:textId="77777777" w:rsidR="001D7D1F" w:rsidRPr="001D7D1F" w:rsidRDefault="001D7D1F" w:rsidP="001D7D1F">
      <w:pPr>
        <w:spacing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1D7D1F">
        <w:rPr>
          <w:b/>
          <w:sz w:val="26"/>
          <w:szCs w:val="26"/>
        </w:rPr>
        <w:t xml:space="preserve">Câu 15. </w:t>
      </w:r>
      <w:r w:rsidRPr="001D7D1F">
        <w:rPr>
          <w:rFonts w:cs="Times New Roman"/>
          <w:sz w:val="26"/>
          <w:szCs w:val="26"/>
        </w:rPr>
        <w:t>Quy trình chế biến món salad hoa quả nào sau đây là đúng?</w:t>
      </w:r>
    </w:p>
    <w:p w14:paraId="4BDDF0C9" w14:textId="77777777" w:rsidR="001D7D1F" w:rsidRPr="003B4773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3B4773">
        <w:rPr>
          <w:rFonts w:eastAsia="Times New Roman" w:cs="Times New Roman"/>
          <w:sz w:val="26"/>
          <w:szCs w:val="26"/>
        </w:rPr>
        <w:t>Sơ chế nguyên liệu → Trộn → Trình bày món ăn.</w:t>
      </w:r>
    </w:p>
    <w:p w14:paraId="1C6B312E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eastAsia="Times New Roman" w:cs="Times New Roman"/>
          <w:sz w:val="26"/>
          <w:szCs w:val="26"/>
        </w:rPr>
        <w:t>Chế biến nguyên liệu → Sơ chế món ăn → Trình bày món ăn.</w:t>
      </w:r>
    </w:p>
    <w:p w14:paraId="574A633D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Fonts w:eastAsia="Times New Roman" w:cs="Times New Roman"/>
          <w:sz w:val="26"/>
          <w:szCs w:val="26"/>
        </w:rPr>
        <w:t>Sơ chế nguyên liệu → Trình bày món ăn.</w:t>
      </w:r>
    </w:p>
    <w:p w14:paraId="5BCDF778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eastAsia="Times New Roman" w:cs="Times New Roman"/>
          <w:sz w:val="26"/>
          <w:szCs w:val="26"/>
        </w:rPr>
        <w:t>Sơ chế nguyên liệu → Lựa chọn thực phẩm → Chế biến món ăn.</w:t>
      </w:r>
    </w:p>
    <w:p w14:paraId="079BAE68" w14:textId="77777777" w:rsidR="001D7D1F" w:rsidRPr="001D7D1F" w:rsidRDefault="001D7D1F" w:rsidP="001D7D1F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 w:rsidRPr="001D7D1F">
        <w:rPr>
          <w:b/>
          <w:sz w:val="26"/>
          <w:szCs w:val="26"/>
        </w:rPr>
        <w:t xml:space="preserve">Câu 16. </w:t>
      </w:r>
      <w:r w:rsidRPr="001D7D1F">
        <w:rPr>
          <w:rFonts w:cs="Times New Roman"/>
          <w:sz w:val="26"/>
          <w:szCs w:val="26"/>
        </w:rPr>
        <w:t xml:space="preserve">Người thiết kế, tổ chức thi công, kiểm </w:t>
      </w:r>
      <w:r w:rsidRPr="001D7D1F">
        <w:rPr>
          <w:rFonts w:cs="Times New Roman"/>
          <w:sz w:val="26"/>
          <w:szCs w:val="26"/>
          <w:lang w:val="vi-VN"/>
        </w:rPr>
        <w:t>tra</w:t>
      </w:r>
      <w:r w:rsidRPr="001D7D1F">
        <w:rPr>
          <w:rFonts w:cs="Times New Roman"/>
          <w:sz w:val="26"/>
          <w:szCs w:val="26"/>
        </w:rPr>
        <w:t>, giám sát quá trình thi công các công trình xây dựng để đảm bảo đúng thiết kế được gọi là gì?</w:t>
      </w:r>
    </w:p>
    <w:p w14:paraId="7A7E9043" w14:textId="77777777" w:rsidR="001D7D1F" w:rsidRPr="001D7D1F" w:rsidRDefault="001D7D1F" w:rsidP="001D7D1F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3B4773">
        <w:rPr>
          <w:rFonts w:cs="Times New Roman"/>
          <w:sz w:val="26"/>
          <w:szCs w:val="26"/>
        </w:rPr>
        <w:t>Kĩ sư xây dựng.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cs="Times New Roman"/>
          <w:sz w:val="26"/>
          <w:szCs w:val="26"/>
          <w:lang w:val="vi-VN"/>
        </w:rPr>
        <w:t>Lao công</w:t>
      </w:r>
      <w:r w:rsidRPr="001D7D1F">
        <w:rPr>
          <w:rFonts w:cs="Times New Roman"/>
          <w:sz w:val="26"/>
          <w:szCs w:val="26"/>
        </w:rPr>
        <w:t>.</w:t>
      </w: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Fonts w:cs="Times New Roman"/>
          <w:sz w:val="26"/>
          <w:szCs w:val="26"/>
        </w:rPr>
        <w:t>Thợ hồ.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cs="Times New Roman"/>
          <w:sz w:val="26"/>
          <w:szCs w:val="26"/>
          <w:lang w:val="vi-VN"/>
        </w:rPr>
        <w:t>Kiến trúc sư.</w:t>
      </w:r>
    </w:p>
    <w:p w14:paraId="64715B4A" w14:textId="77777777" w:rsidR="001D7D1F" w:rsidRPr="001D7D1F" w:rsidRDefault="001D7D1F" w:rsidP="001D7D1F">
      <w:pPr>
        <w:spacing w:line="240" w:lineRule="auto"/>
        <w:rPr>
          <w:rStyle w:val="Emphasis"/>
          <w:i w:val="0"/>
          <w:iCs w:val="0"/>
          <w:color w:val="000000" w:themeColor="text1"/>
          <w:sz w:val="26"/>
          <w:szCs w:val="26"/>
        </w:rPr>
      </w:pPr>
      <w:r w:rsidRPr="001D7D1F">
        <w:rPr>
          <w:b/>
          <w:sz w:val="26"/>
          <w:szCs w:val="26"/>
        </w:rPr>
        <w:t xml:space="preserve">Câu 17. </w:t>
      </w:r>
      <w:r w:rsidRPr="001D7D1F">
        <w:rPr>
          <w:rFonts w:cs="Times New Roman"/>
          <w:sz w:val="26"/>
          <w:szCs w:val="26"/>
        </w:rPr>
        <w:t>Vitamin nào giúp làm sáng mắt và làm chậm quá trình lão hóa của cơ thể?</w:t>
      </w:r>
    </w:p>
    <w:p w14:paraId="762545C9" w14:textId="6CC1F97E" w:rsidR="001D7D1F" w:rsidRPr="00312D4E" w:rsidRDefault="001D7D1F" w:rsidP="001D7D1F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="00F62755" w:rsidRPr="00312D4E">
        <w:rPr>
          <w:rStyle w:val="YoungMixChar"/>
          <w:bCs/>
          <w:sz w:val="26"/>
          <w:szCs w:val="26"/>
        </w:rPr>
        <w:t>Vitamin D.</w:t>
      </w: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cs="Times New Roman"/>
          <w:sz w:val="26"/>
          <w:szCs w:val="26"/>
        </w:rPr>
        <w:t>Vitamin</w:t>
      </w:r>
      <w:r w:rsidR="00F62755">
        <w:rPr>
          <w:rFonts w:cs="Times New Roman"/>
          <w:sz w:val="26"/>
          <w:szCs w:val="26"/>
        </w:rPr>
        <w:t xml:space="preserve"> B.</w:t>
      </w: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="00F62755" w:rsidRPr="003B4773">
        <w:rPr>
          <w:rStyle w:val="YoungMixChar"/>
          <w:bCs/>
          <w:sz w:val="26"/>
          <w:szCs w:val="26"/>
        </w:rPr>
        <w:t>Vitamin A.</w:t>
      </w: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="00F62755" w:rsidRPr="00312D4E">
        <w:rPr>
          <w:rStyle w:val="YoungMixChar"/>
          <w:bCs/>
          <w:sz w:val="26"/>
          <w:szCs w:val="26"/>
        </w:rPr>
        <w:t>Vitamin C.</w:t>
      </w:r>
    </w:p>
    <w:p w14:paraId="0EF3243D" w14:textId="77777777" w:rsidR="001D7D1F" w:rsidRPr="001D7D1F" w:rsidRDefault="001D7D1F" w:rsidP="001D7D1F">
      <w:pPr>
        <w:shd w:val="clear" w:color="auto" w:fill="FFFFFF"/>
        <w:spacing w:line="240" w:lineRule="auto"/>
        <w:outlineLvl w:val="0"/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</w:pPr>
      <w:r w:rsidRPr="001D7D1F">
        <w:rPr>
          <w:b/>
          <w:sz w:val="26"/>
          <w:szCs w:val="26"/>
        </w:rPr>
        <w:t xml:space="preserve">Câu 18. </w:t>
      </w:r>
      <w:r w:rsidRPr="001D7D1F">
        <w:rPr>
          <w:rFonts w:eastAsia="Times New Roman" w:cs="Times New Roman"/>
          <w:bCs/>
          <w:sz w:val="26"/>
          <w:szCs w:val="26"/>
          <w:lang w:val="vi-VN"/>
        </w:rPr>
        <w:t>Nhà nổi là:</w:t>
      </w:r>
    </w:p>
    <w:p w14:paraId="20C1E126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3B4773">
        <w:rPr>
          <w:rFonts w:eastAsia="Times New Roman" w:cs="Times New Roman"/>
          <w:bCs/>
          <w:sz w:val="26"/>
          <w:szCs w:val="26"/>
          <w:lang w:val="vi-VN"/>
        </w:rPr>
        <w:t>kiểu nhà được thiết kế có hệ thống phao dưới sàn nhà.</w:t>
      </w:r>
    </w:p>
    <w:p w14:paraId="48E72FFE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eastAsia="Times New Roman" w:cs="Times New Roman"/>
          <w:bCs/>
          <w:sz w:val="26"/>
          <w:szCs w:val="26"/>
          <w:lang w:val="vi-VN"/>
        </w:rPr>
        <w:t>kiểu nhà được dựng trên các cột phía trên mặt đất.</w:t>
      </w:r>
    </w:p>
    <w:p w14:paraId="6828FE29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Fonts w:eastAsia="Times New Roman" w:cs="Times New Roman"/>
          <w:bCs/>
          <w:sz w:val="26"/>
          <w:szCs w:val="26"/>
          <w:lang w:val="vi-VN"/>
        </w:rPr>
        <w:t>kiểu nhà truyền thống được xây dựng tách biệt.</w:t>
      </w:r>
    </w:p>
    <w:p w14:paraId="07AB5166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1D7D1F">
        <w:rPr>
          <w:rFonts w:eastAsia="Times New Roman" w:cs="Times New Roman"/>
          <w:bCs/>
          <w:sz w:val="26"/>
          <w:szCs w:val="26"/>
          <w:lang w:val="vi-VN"/>
        </w:rPr>
        <w:t>kiểu nhà được xây dựng phục vụ cho nhiều hộ gia đình.</w:t>
      </w:r>
    </w:p>
    <w:p w14:paraId="525E7C1D" w14:textId="77777777" w:rsidR="001D7D1F" w:rsidRPr="001D7D1F" w:rsidRDefault="001D7D1F" w:rsidP="001D7D1F">
      <w:pPr>
        <w:spacing w:line="240" w:lineRule="auto"/>
        <w:jc w:val="both"/>
        <w:rPr>
          <w:rFonts w:eastAsia="Times New Roman" w:cs="Times New Roman"/>
          <w:sz w:val="26"/>
          <w:szCs w:val="26"/>
        </w:rPr>
      </w:pPr>
      <w:r w:rsidRPr="001D7D1F">
        <w:rPr>
          <w:b/>
          <w:sz w:val="26"/>
          <w:szCs w:val="26"/>
        </w:rPr>
        <w:t xml:space="preserve">Câu 19. </w:t>
      </w:r>
      <w:r w:rsidRPr="001D7D1F">
        <w:rPr>
          <w:rFonts w:eastAsia="Times New Roman" w:cs="Times New Roman"/>
          <w:sz w:val="26"/>
          <w:szCs w:val="26"/>
        </w:rPr>
        <w:t xml:space="preserve">Nêu biện pháp </w:t>
      </w:r>
      <w:r w:rsidRPr="001D7D1F">
        <w:rPr>
          <w:rFonts w:eastAsia="Times New Roman" w:cs="Times New Roman"/>
          <w:b/>
          <w:bCs/>
          <w:sz w:val="26"/>
          <w:szCs w:val="26"/>
        </w:rPr>
        <w:t>không</w:t>
      </w:r>
      <w:r w:rsidRPr="001D7D1F">
        <w:rPr>
          <w:rFonts w:eastAsia="Times New Roman" w:cs="Times New Roman"/>
          <w:sz w:val="26"/>
          <w:szCs w:val="26"/>
        </w:rPr>
        <w:t xml:space="preserve"> đảm bảo an toàn thực phẩm ?</w:t>
      </w:r>
    </w:p>
    <w:p w14:paraId="0DCC3802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1D7D1F">
        <w:rPr>
          <w:rFonts w:eastAsia="Times New Roman" w:cs="Times New Roman"/>
          <w:sz w:val="26"/>
          <w:szCs w:val="26"/>
        </w:rPr>
        <w:t>Thực phẩm đóng hộp phải chú ý hạn sử dụng.</w:t>
      </w:r>
    </w:p>
    <w:p w14:paraId="6E8D6589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eastAsia="Times New Roman" w:cs="Times New Roman"/>
          <w:sz w:val="26"/>
          <w:szCs w:val="26"/>
        </w:rPr>
        <w:t>Rau quả, thịt, cá … phải mua tươi hoặc ướp lạnh.</w:t>
      </w:r>
    </w:p>
    <w:p w14:paraId="417D3D8B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Fonts w:eastAsia="Times New Roman" w:cs="Times New Roman"/>
          <w:sz w:val="26"/>
          <w:szCs w:val="26"/>
        </w:rPr>
        <w:t>Tránh để lẫn lộn thực phẩm sống với thực phẩm cần nấu chín.</w:t>
      </w:r>
    </w:p>
    <w:p w14:paraId="7CAED23D" w14:textId="77777777" w:rsidR="001D7D1F" w:rsidRPr="003B4773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3B4773">
        <w:rPr>
          <w:rFonts w:eastAsia="Times New Roman" w:cs="Times New Roman"/>
          <w:sz w:val="26"/>
          <w:szCs w:val="26"/>
        </w:rPr>
        <w:t>Để lẫn lộn thực phẩm sống và đã nấu chín.</w:t>
      </w:r>
    </w:p>
    <w:p w14:paraId="59C458B5" w14:textId="77777777" w:rsidR="001D7D1F" w:rsidRPr="001D7D1F" w:rsidRDefault="001D7D1F" w:rsidP="001D7D1F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D7D1F">
        <w:rPr>
          <w:rFonts w:ascii="Times New Roman" w:hAnsi="Times New Roman"/>
          <w:b/>
          <w:color w:val="000000"/>
          <w:sz w:val="26"/>
          <w:szCs w:val="26"/>
        </w:rPr>
        <w:t xml:space="preserve">Câu 20. </w:t>
      </w:r>
      <w:r w:rsidRPr="001D7D1F">
        <w:rPr>
          <w:rFonts w:ascii="Times New Roman" w:hAnsi="Times New Roman" w:cs="Times New Roman"/>
          <w:color w:val="000000"/>
          <w:sz w:val="26"/>
          <w:szCs w:val="26"/>
        </w:rPr>
        <w:t>Chế biến thực phẩm có vai trò gì?</w:t>
      </w:r>
    </w:p>
    <w:p w14:paraId="5C8BFCFB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A. </w:t>
      </w:r>
      <w:r w:rsidRPr="001D7D1F">
        <w:rPr>
          <w:rFonts w:cs="Times New Roman"/>
          <w:sz w:val="26"/>
          <w:szCs w:val="26"/>
        </w:rPr>
        <w:t>Tạo ra các món ăn đầy đủ chất dinh dưỡng, đa dạng và hấp dẫn.</w:t>
      </w:r>
    </w:p>
    <w:p w14:paraId="0175123D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B. </w:t>
      </w:r>
      <w:r w:rsidRPr="001D7D1F">
        <w:rPr>
          <w:rFonts w:cs="Times New Roman"/>
          <w:sz w:val="26"/>
          <w:szCs w:val="26"/>
        </w:rPr>
        <w:t>Xử lí thực phẩm để tạo ra các món ăn.</w:t>
      </w:r>
    </w:p>
    <w:p w14:paraId="0349549A" w14:textId="77777777" w:rsidR="001D7D1F" w:rsidRPr="001D7D1F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C. </w:t>
      </w:r>
      <w:r w:rsidRPr="001D7D1F">
        <w:rPr>
          <w:rFonts w:cs="Times New Roman"/>
          <w:sz w:val="26"/>
          <w:szCs w:val="26"/>
        </w:rPr>
        <w:t>Xử lí thực phẩm để bảo quản thực phẩm.</w:t>
      </w:r>
    </w:p>
    <w:p w14:paraId="2F3F5264" w14:textId="77777777" w:rsidR="001D7D1F" w:rsidRPr="003B4773" w:rsidRDefault="001D7D1F" w:rsidP="001D7D1F">
      <w:pPr>
        <w:tabs>
          <w:tab w:val="left" w:pos="283"/>
        </w:tabs>
        <w:rPr>
          <w:sz w:val="26"/>
          <w:szCs w:val="26"/>
        </w:rPr>
      </w:pPr>
      <w:r w:rsidRPr="001D7D1F">
        <w:rPr>
          <w:rStyle w:val="YoungMixChar"/>
          <w:b/>
          <w:sz w:val="26"/>
          <w:szCs w:val="26"/>
        </w:rPr>
        <w:tab/>
        <w:t xml:space="preserve">D. </w:t>
      </w:r>
      <w:r w:rsidRPr="003B4773">
        <w:rPr>
          <w:rFonts w:cs="Times New Roman"/>
          <w:sz w:val="26"/>
          <w:szCs w:val="26"/>
        </w:rPr>
        <w:t>Xử lí thực phẩm để tạo ra món ăn đầy đủ chất dinh dưỡng, đa dạng và hấp dẫn.</w:t>
      </w:r>
    </w:p>
    <w:p w14:paraId="20CC9AB9" w14:textId="38FB176A" w:rsidR="00A12ACA" w:rsidRDefault="00A12ACA" w:rsidP="00A12ACA">
      <w:pPr>
        <w:tabs>
          <w:tab w:val="left" w:pos="5802"/>
        </w:tabs>
        <w:spacing w:line="240" w:lineRule="auto"/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</w:pP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  <w:u w:val="single"/>
        </w:rPr>
        <w:t>II. TỰ LUẬN</w:t>
      </w:r>
      <w:r w:rsidRPr="008F7C93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 xml:space="preserve"> (5 điểm)</w:t>
      </w:r>
    </w:p>
    <w:p w14:paraId="00363020" w14:textId="2866F561" w:rsidR="004B69C8" w:rsidRPr="004B69C8" w:rsidRDefault="004B69C8" w:rsidP="004B69C8">
      <w:pPr>
        <w:tabs>
          <w:tab w:val="left" w:pos="5802"/>
        </w:tabs>
        <w:spacing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4B69C8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1: (2 điểm)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Thế nào là phương pháp 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>kho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? Nêu ưu điểm và hạn chế của phương pháp kho</w:t>
      </w:r>
      <w:r w:rsidR="00385904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?</w:t>
      </w:r>
    </w:p>
    <w:p w14:paraId="39E0FACA" w14:textId="77777777" w:rsidR="004B69C8" w:rsidRPr="004B69C8" w:rsidRDefault="004B69C8" w:rsidP="004B69C8">
      <w:pPr>
        <w:spacing w:line="240" w:lineRule="auto"/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</w:pPr>
      <w:r w:rsidRPr="004B69C8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>Câu 2: (2 điểm)</w:t>
      </w:r>
    </w:p>
    <w:p w14:paraId="0701F5F3" w14:textId="25B3765F" w:rsidR="004B69C8" w:rsidRPr="004B69C8" w:rsidRDefault="004B69C8" w:rsidP="004B69C8">
      <w:pPr>
        <w:pStyle w:val="ListParagraph"/>
        <w:numPr>
          <w:ilvl w:val="0"/>
          <w:numId w:val="3"/>
        </w:numPr>
        <w:spacing w:after="0"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Li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>ên hệ thực tế nêu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tên 4 món ăn thuộc phương pháp lu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>ộc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.</w:t>
      </w:r>
    </w:p>
    <w:p w14:paraId="71450F9D" w14:textId="27805F5D" w:rsidR="004B69C8" w:rsidRPr="004B69C8" w:rsidRDefault="004B69C8" w:rsidP="004B69C8">
      <w:pPr>
        <w:pStyle w:val="ListParagraph"/>
        <w:numPr>
          <w:ilvl w:val="0"/>
          <w:numId w:val="3"/>
        </w:numPr>
        <w:spacing w:after="0"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Li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>ên hệ thực tế nêu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tên 4 món ăn thuộc phương pháp nướng.</w:t>
      </w:r>
    </w:p>
    <w:p w14:paraId="13BE224A" w14:textId="7D6B18CC" w:rsidR="004B69C8" w:rsidRPr="004B69C8" w:rsidRDefault="004B69C8" w:rsidP="004B69C8">
      <w:pPr>
        <w:spacing w:line="240" w:lineRule="auto"/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</w:pPr>
      <w:r w:rsidRPr="004B69C8">
        <w:rPr>
          <w:rStyle w:val="Emphasis"/>
          <w:rFonts w:cs="Times New Roman"/>
          <w:b/>
          <w:bCs/>
          <w:i w:val="0"/>
          <w:iCs w:val="0"/>
          <w:color w:val="000000" w:themeColor="text1"/>
          <w:sz w:val="26"/>
          <w:szCs w:val="26"/>
        </w:rPr>
        <w:t xml:space="preserve">Câu 3: (1 điểm) 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>Mẹ bạn Lan đi chợ mua th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>ịt gà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về làm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  <w:lang w:val="vi-VN"/>
        </w:rPr>
        <w:t xml:space="preserve"> gà rán</w:t>
      </w:r>
      <w:r w:rsidRPr="004B69C8">
        <w:rPr>
          <w:rStyle w:val="Emphasis"/>
          <w:rFonts w:cs="Times New Roman"/>
          <w:i w:val="0"/>
          <w:iCs w:val="0"/>
          <w:color w:val="000000" w:themeColor="text1"/>
          <w:sz w:val="26"/>
          <w:szCs w:val="26"/>
        </w:rPr>
        <w:t xml:space="preserve"> cho cả nhà cùng ăn. Sau khi ăn xong cả nhà bạn đều có biểu hiện của ngộ độc thực phẩm như: đau bụng, nôn ói, đi ngoài. Vậy để phòng tránh ngộ độc thực phẩm gia đình bạn cần thực hiện những biện pháp nào khi chế biến?</w:t>
      </w:r>
    </w:p>
    <w:p w14:paraId="175B14ED" w14:textId="77777777" w:rsidR="00A12ACA" w:rsidRPr="00CD1E1F" w:rsidRDefault="00A12ACA" w:rsidP="00A12ACA">
      <w:pPr>
        <w:tabs>
          <w:tab w:val="left" w:pos="5802"/>
        </w:tabs>
        <w:spacing w:line="240" w:lineRule="auto"/>
        <w:jc w:val="center"/>
        <w:rPr>
          <w:rFonts w:cs="Times New Roman"/>
          <w:iCs/>
          <w:color w:val="000000" w:themeColor="text1"/>
          <w:sz w:val="26"/>
          <w:szCs w:val="26"/>
          <w:lang w:val="vi-VN"/>
        </w:rPr>
      </w:pPr>
      <w:r w:rsidRPr="00CD5748">
        <w:rPr>
          <w:rFonts w:cs="Times New Roman"/>
          <w:b/>
          <w:sz w:val="26"/>
          <w:szCs w:val="26"/>
        </w:rPr>
        <w:t>----- HẾT -----</w:t>
      </w:r>
    </w:p>
    <w:p w14:paraId="57FCD5AD" w14:textId="1BD04AA7" w:rsidR="0039776A" w:rsidRPr="00102A3F" w:rsidRDefault="0039776A" w:rsidP="00A12ACA">
      <w:pPr>
        <w:rPr>
          <w:rFonts w:cs="Times New Roman"/>
          <w:sz w:val="26"/>
          <w:szCs w:val="26"/>
        </w:rPr>
      </w:pPr>
    </w:p>
    <w:sectPr w:rsidR="0039776A" w:rsidRPr="00102A3F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F5E96" w14:textId="77777777" w:rsidR="00573B2A" w:rsidRDefault="00573B2A">
      <w:pPr>
        <w:spacing w:line="240" w:lineRule="auto"/>
      </w:pPr>
      <w:r>
        <w:separator/>
      </w:r>
    </w:p>
  </w:endnote>
  <w:endnote w:type="continuationSeparator" w:id="0">
    <w:p w14:paraId="7B36338B" w14:textId="77777777" w:rsidR="00573B2A" w:rsidRDefault="00573B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4380090"/>
      <w:docPartObj>
        <w:docPartGallery w:val="Page Numbers (Bottom of Page)"/>
        <w:docPartUnique/>
      </w:docPartObj>
    </w:sdtPr>
    <w:sdtEndPr>
      <w:rPr>
        <w:b/>
        <w:bCs/>
        <w:noProof/>
        <w:sz w:val="26"/>
        <w:szCs w:val="26"/>
      </w:rPr>
    </w:sdtEndPr>
    <w:sdtContent>
      <w:p w14:paraId="0F71B16A" w14:textId="42A6CD1C" w:rsidR="00A12ACA" w:rsidRPr="00A12ACA" w:rsidRDefault="00A12ACA">
        <w:pPr>
          <w:pStyle w:val="Footer"/>
          <w:jc w:val="right"/>
          <w:rPr>
            <w:b/>
            <w:bCs/>
            <w:sz w:val="26"/>
            <w:szCs w:val="26"/>
          </w:rPr>
        </w:pPr>
        <w:r w:rsidRPr="00A12ACA">
          <w:rPr>
            <w:b/>
            <w:bCs/>
            <w:sz w:val="26"/>
            <w:szCs w:val="26"/>
          </w:rPr>
          <w:fldChar w:fldCharType="begin"/>
        </w:r>
        <w:r w:rsidRPr="00A12ACA">
          <w:rPr>
            <w:b/>
            <w:bCs/>
            <w:sz w:val="26"/>
            <w:szCs w:val="26"/>
          </w:rPr>
          <w:instrText xml:space="preserve"> PAGE   \* MERGEFORMAT </w:instrText>
        </w:r>
        <w:r w:rsidRPr="00A12ACA">
          <w:rPr>
            <w:b/>
            <w:bCs/>
            <w:sz w:val="26"/>
            <w:szCs w:val="26"/>
          </w:rPr>
          <w:fldChar w:fldCharType="separate"/>
        </w:r>
        <w:r w:rsidRPr="00A12ACA">
          <w:rPr>
            <w:b/>
            <w:bCs/>
            <w:noProof/>
            <w:sz w:val="26"/>
            <w:szCs w:val="26"/>
          </w:rPr>
          <w:t>2</w:t>
        </w:r>
        <w:r w:rsidRPr="00A12ACA">
          <w:rPr>
            <w:b/>
            <w:bCs/>
            <w:noProof/>
            <w:sz w:val="26"/>
            <w:szCs w:val="26"/>
          </w:rPr>
          <w:fldChar w:fldCharType="end"/>
        </w:r>
        <w:r w:rsidRPr="00A12ACA">
          <w:rPr>
            <w:b/>
            <w:bCs/>
            <w:noProof/>
            <w:sz w:val="26"/>
            <w:szCs w:val="26"/>
            <w:lang w:val="vi-VN"/>
          </w:rPr>
          <w:t>/</w:t>
        </w:r>
        <w:r w:rsidR="00546D19">
          <w:rPr>
            <w:b/>
            <w:bCs/>
            <w:noProof/>
            <w:sz w:val="26"/>
            <w:szCs w:val="26"/>
            <w:lang w:val="vi-VN"/>
          </w:rPr>
          <w:t>CN60</w:t>
        </w:r>
        <w:r w:rsidR="001D7D1F">
          <w:rPr>
            <w:b/>
            <w:bCs/>
            <w:noProof/>
            <w:sz w:val="26"/>
            <w:szCs w:val="26"/>
          </w:rPr>
          <w:t>5</w:t>
        </w:r>
      </w:p>
    </w:sdtContent>
  </w:sdt>
  <w:p w14:paraId="2479812A" w14:textId="77777777" w:rsidR="00A12ACA" w:rsidRPr="00A12ACA" w:rsidRDefault="00A12ACA" w:rsidP="00A12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92CAF" w14:textId="77777777" w:rsidR="00573B2A" w:rsidRDefault="00573B2A">
      <w:pPr>
        <w:spacing w:line="240" w:lineRule="auto"/>
      </w:pPr>
      <w:r>
        <w:separator/>
      </w:r>
    </w:p>
  </w:footnote>
  <w:footnote w:type="continuationSeparator" w:id="0">
    <w:p w14:paraId="31A7DA57" w14:textId="77777777" w:rsidR="00573B2A" w:rsidRDefault="00573B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11C0"/>
    <w:multiLevelType w:val="hybridMultilevel"/>
    <w:tmpl w:val="958ED0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B21C4"/>
    <w:multiLevelType w:val="hybridMultilevel"/>
    <w:tmpl w:val="332A5C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F1DFB"/>
    <w:multiLevelType w:val="hybridMultilevel"/>
    <w:tmpl w:val="273C6B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835375">
    <w:abstractNumId w:val="0"/>
  </w:num>
  <w:num w:numId="2" w16cid:durableId="255215467">
    <w:abstractNumId w:val="1"/>
  </w:num>
  <w:num w:numId="3" w16cid:durableId="16363709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DE"/>
    <w:rsid w:val="00003438"/>
    <w:rsid w:val="00060090"/>
    <w:rsid w:val="000E693B"/>
    <w:rsid w:val="00102A3F"/>
    <w:rsid w:val="001D7D1F"/>
    <w:rsid w:val="002515A3"/>
    <w:rsid w:val="00280403"/>
    <w:rsid w:val="002D4715"/>
    <w:rsid w:val="00312D4E"/>
    <w:rsid w:val="00385904"/>
    <w:rsid w:val="0039776A"/>
    <w:rsid w:val="003B4773"/>
    <w:rsid w:val="003F6573"/>
    <w:rsid w:val="00423E80"/>
    <w:rsid w:val="004A3F53"/>
    <w:rsid w:val="004B69C8"/>
    <w:rsid w:val="004D69BC"/>
    <w:rsid w:val="00546D19"/>
    <w:rsid w:val="00550769"/>
    <w:rsid w:val="00573B2A"/>
    <w:rsid w:val="005F2768"/>
    <w:rsid w:val="00630A08"/>
    <w:rsid w:val="00657A74"/>
    <w:rsid w:val="006677A0"/>
    <w:rsid w:val="00724246"/>
    <w:rsid w:val="007E663D"/>
    <w:rsid w:val="00845790"/>
    <w:rsid w:val="008F7C93"/>
    <w:rsid w:val="009E1225"/>
    <w:rsid w:val="00A12ACA"/>
    <w:rsid w:val="00B14307"/>
    <w:rsid w:val="00C8414D"/>
    <w:rsid w:val="00D23CE8"/>
    <w:rsid w:val="00D668DE"/>
    <w:rsid w:val="00E37CEB"/>
    <w:rsid w:val="00EB2DC0"/>
    <w:rsid w:val="00EE0DAC"/>
    <w:rsid w:val="00F41CA7"/>
    <w:rsid w:val="00F62755"/>
    <w:rsid w:val="00F70199"/>
    <w:rsid w:val="00F8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F52BA"/>
  <w15:chartTrackingRefBased/>
  <w15:docId w15:val="{8CAB1EDE-A653-4F7A-84DB-AAB8D54F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sid w:val="00D668DE"/>
    <w:pPr>
      <w:spacing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D668DE"/>
    <w:rPr>
      <w:rFonts w:ascii=".VnTime" w:eastAsia="Times New Roman" w:hAnsi=".VnTime" w:cs="Times New Roman"/>
      <w:sz w:val="28"/>
      <w:szCs w:val="24"/>
    </w:rPr>
  </w:style>
  <w:style w:type="character" w:customStyle="1" w:styleId="Vnbnnidung">
    <w:name w:val="Văn bản nội dung_"/>
    <w:basedOn w:val="DefaultParagraphFont"/>
    <w:link w:val="Vnbnnidung0"/>
    <w:rsid w:val="00D668DE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D668DE"/>
    <w:pPr>
      <w:widowControl w:val="0"/>
      <w:spacing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D668D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Emphasis">
    <w:name w:val="Emphasis"/>
    <w:basedOn w:val="DefaultParagraphFont"/>
    <w:uiPriority w:val="20"/>
    <w:qFormat/>
    <w:rsid w:val="00D668DE"/>
    <w:rPr>
      <w:i/>
      <w:i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12A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AC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12A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ACA"/>
    <w:rPr>
      <w:rFonts w:ascii="Times New Roman" w:hAnsi="Times New Roman"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A12ACA"/>
    <w:pPr>
      <w:spacing w:after="120" w:line="276" w:lineRule="auto"/>
      <w:ind w:left="720"/>
      <w:contextualSpacing/>
    </w:pPr>
    <w:rPr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7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Đỗ Thu Thủy</cp:lastModifiedBy>
  <cp:revision>7</cp:revision>
  <dcterms:created xsi:type="dcterms:W3CDTF">2022-12-07T01:21:00Z</dcterms:created>
  <dcterms:modified xsi:type="dcterms:W3CDTF">2022-12-07T07:38:00Z</dcterms:modified>
  <cp:version>1.0</cp:version>
</cp:coreProperties>
</file>